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C10C4" w14:textId="7BC74DE2" w:rsidR="00F454D8" w:rsidRPr="00617DD0" w:rsidRDefault="008651FD" w:rsidP="6C080411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bCs/>
          <w:sz w:val="40"/>
          <w:szCs w:val="40"/>
          <w:lang w:eastAsia="es-ES"/>
        </w:rPr>
      </w:pPr>
      <w:r w:rsidRPr="00617DD0">
        <w:rPr>
          <w:rFonts w:asciiTheme="minorHAnsi" w:hAnsiTheme="minorHAnsi" w:cstheme="minorHAnsi"/>
          <w:b/>
          <w:bCs/>
          <w:sz w:val="40"/>
          <w:szCs w:val="40"/>
          <w:lang w:eastAsia="es-ES"/>
        </w:rPr>
        <w:t xml:space="preserve">ANNEX </w:t>
      </w:r>
      <w:r w:rsidR="60B9F17A" w:rsidRPr="00617DD0">
        <w:rPr>
          <w:rFonts w:asciiTheme="minorHAnsi" w:hAnsiTheme="minorHAnsi" w:cstheme="minorHAnsi"/>
          <w:b/>
          <w:bCs/>
          <w:sz w:val="40"/>
          <w:szCs w:val="40"/>
          <w:lang w:eastAsia="es-ES"/>
        </w:rPr>
        <w:t>2</w:t>
      </w:r>
      <w:r w:rsidRPr="00617DD0">
        <w:rPr>
          <w:rFonts w:asciiTheme="minorHAnsi" w:hAnsiTheme="minorHAnsi" w:cstheme="minorHAnsi"/>
          <w:b/>
          <w:bCs/>
          <w:sz w:val="40"/>
          <w:szCs w:val="40"/>
          <w:lang w:eastAsia="es-ES"/>
        </w:rPr>
        <w:t>1</w:t>
      </w:r>
    </w:p>
    <w:p w14:paraId="17E684E5" w14:textId="7D00F52F" w:rsidR="00973C45" w:rsidRPr="00617DD0" w:rsidRDefault="0019152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617DD0">
        <w:rPr>
          <w:rFonts w:asciiTheme="minorHAnsi" w:hAnsiTheme="minorHAnsi" w:cstheme="minorHAnsi"/>
          <w:b/>
          <w:sz w:val="40"/>
          <w:szCs w:val="40"/>
          <w:lang w:eastAsia="es-ES"/>
        </w:rPr>
        <w:t>CONFIDE</w:t>
      </w:r>
      <w:r w:rsidR="00617DD0" w:rsidRPr="00617DD0">
        <w:rPr>
          <w:rFonts w:asciiTheme="minorHAnsi" w:hAnsiTheme="minorHAnsi" w:cstheme="minorHAnsi"/>
          <w:b/>
          <w:sz w:val="40"/>
          <w:szCs w:val="40"/>
          <w:lang w:eastAsia="es-ES"/>
        </w:rPr>
        <w:t>NCIA</w:t>
      </w:r>
      <w:r w:rsidRPr="00617DD0">
        <w:rPr>
          <w:rFonts w:asciiTheme="minorHAnsi" w:hAnsiTheme="minorHAnsi" w:cstheme="minorHAnsi"/>
          <w:b/>
          <w:sz w:val="40"/>
          <w:szCs w:val="40"/>
          <w:lang w:eastAsia="es-ES"/>
        </w:rPr>
        <w:t>LITAT DE LES DADES TRACTADES</w:t>
      </w:r>
    </w:p>
    <w:p w14:paraId="672A6659" w14:textId="77777777" w:rsidR="005505E3" w:rsidRPr="00617DD0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356EDDDC" w14:textId="77777777" w:rsidR="00617DD0" w:rsidRPr="00617DD0" w:rsidRDefault="00617DD0" w:rsidP="00617DD0">
      <w:pPr>
        <w:rPr>
          <w:rFonts w:asciiTheme="minorHAnsi" w:hAnsiTheme="minorHAnsi" w:cstheme="minorHAnsi"/>
          <w:b/>
          <w:bCs/>
          <w:lang w:eastAsia="es-ES"/>
        </w:rPr>
      </w:pPr>
      <w:r w:rsidRPr="00617DD0">
        <w:rPr>
          <w:rFonts w:asciiTheme="minorHAnsi" w:hAnsiTheme="minorHAnsi" w:cstheme="minorHAnsi"/>
          <w:b/>
          <w:bCs/>
          <w:lang w:eastAsia="es-ES"/>
        </w:rPr>
        <w:t>CSE/AH01/1101476951/26/PO</w:t>
      </w:r>
    </w:p>
    <w:p w14:paraId="2A7ACCEF" w14:textId="77777777" w:rsidR="00317239" w:rsidRPr="00617DD0" w:rsidRDefault="0019152D" w:rsidP="00317239">
      <w:pPr>
        <w:spacing w:after="0"/>
        <w:jc w:val="both"/>
        <w:rPr>
          <w:rFonts w:asciiTheme="minorHAnsi" w:hAnsiTheme="minorHAnsi" w:cstheme="minorHAnsi"/>
        </w:rPr>
      </w:pPr>
      <w:r w:rsidRPr="00617DD0">
        <w:rPr>
          <w:rFonts w:asciiTheme="minorHAnsi" w:hAnsiTheme="minorHAnsi" w:cstheme="minorHAnsi"/>
          <w:bCs/>
        </w:rPr>
        <w:t>E</w:t>
      </w:r>
      <w:r w:rsidR="00317239" w:rsidRPr="00617DD0">
        <w:rPr>
          <w:rFonts w:asciiTheme="minorHAnsi" w:hAnsiTheme="minorHAnsi" w:cstheme="minorHAnsi"/>
        </w:rPr>
        <w:t xml:space="preserve">l/la senyor/a ....................... </w:t>
      </w:r>
      <w:r w:rsidR="00317239" w:rsidRPr="00617DD0">
        <w:rPr>
          <w:rFonts w:asciiTheme="minorHAnsi" w:hAnsiTheme="minorHAnsi" w:cstheme="minorHAnsi"/>
          <w:i/>
          <w:color w:val="4F81BD" w:themeColor="accent1"/>
        </w:rPr>
        <w:t xml:space="preserve">[indicar nom i cognoms] </w:t>
      </w:r>
      <w:r w:rsidR="00317239" w:rsidRPr="00617DD0">
        <w:rPr>
          <w:rFonts w:asciiTheme="minorHAnsi" w:hAnsiTheme="minorHAnsi" w:cstheme="minorHAnsi"/>
        </w:rPr>
        <w:t xml:space="preserve">..........., </w:t>
      </w:r>
      <w:r w:rsidR="00317239" w:rsidRPr="00617DD0">
        <w:rPr>
          <w:rFonts w:asciiTheme="minorHAnsi" w:hAnsiTheme="minorHAnsi" w:cstheme="minorHAnsi"/>
          <w:i/>
          <w:color w:val="4F81BD" w:themeColor="accent1"/>
        </w:rPr>
        <w:t>[especificar càrrec]</w:t>
      </w:r>
      <w:r w:rsidR="00317239" w:rsidRPr="00617DD0">
        <w:rPr>
          <w:rFonts w:asciiTheme="minorHAnsi" w:hAnsiTheme="minorHAnsi" w:cstheme="minorHAnsi"/>
        </w:rPr>
        <w:t>........., en representació de ............</w:t>
      </w:r>
      <w:r w:rsidR="00317239" w:rsidRPr="00617DD0">
        <w:rPr>
          <w:rFonts w:asciiTheme="minorHAnsi" w:hAnsiTheme="minorHAnsi" w:cstheme="minorHAnsi"/>
          <w:i/>
        </w:rPr>
        <w:t xml:space="preserve"> </w:t>
      </w:r>
      <w:r w:rsidR="00317239" w:rsidRPr="00617DD0">
        <w:rPr>
          <w:rFonts w:asciiTheme="minorHAnsi" w:hAnsiTheme="minorHAnsi" w:cstheme="minorHAnsi"/>
          <w:i/>
          <w:color w:val="4F81BD" w:themeColor="accent1"/>
        </w:rPr>
        <w:t>[nom de l’entitat]</w:t>
      </w:r>
      <w:r w:rsidR="00317239" w:rsidRPr="00617DD0">
        <w:rPr>
          <w:rFonts w:asciiTheme="minorHAnsi" w:hAnsiTheme="minorHAnsi" w:cstheme="minorHAnsi"/>
          <w:i/>
        </w:rPr>
        <w:t xml:space="preserve"> </w:t>
      </w:r>
      <w:r w:rsidR="00317239" w:rsidRPr="00617DD0">
        <w:rPr>
          <w:rFonts w:asciiTheme="minorHAnsi" w:hAnsiTheme="minorHAnsi" w:cstheme="minorHAnsi"/>
        </w:rPr>
        <w:t>.........., d’acord amb ..........</w:t>
      </w:r>
      <w:r w:rsidR="00317239" w:rsidRPr="00617DD0">
        <w:rPr>
          <w:rFonts w:asciiTheme="minorHAnsi" w:hAnsiTheme="minorHAnsi" w:cstheme="minorHAnsi"/>
          <w:i/>
          <w:color w:val="4F81BD" w:themeColor="accent1"/>
        </w:rPr>
        <w:t>[justificar representació]</w:t>
      </w:r>
      <w:r w:rsidR="00317239" w:rsidRPr="00617DD0">
        <w:rPr>
          <w:rFonts w:asciiTheme="minorHAnsi" w:hAnsiTheme="minorHAnsi" w:cstheme="minorHAnsi"/>
        </w:rPr>
        <w:t>,</w:t>
      </w:r>
      <w:r w:rsidR="00317239" w:rsidRPr="00617DD0">
        <w:rPr>
          <w:rFonts w:asciiTheme="minorHAnsi" w:hAnsiTheme="minorHAnsi" w:cstheme="minorHAnsi"/>
          <w:i/>
          <w:color w:val="4F81BD" w:themeColor="accent1"/>
        </w:rPr>
        <w:t xml:space="preserve"> </w:t>
      </w:r>
      <w:r w:rsidRPr="00617DD0">
        <w:rPr>
          <w:rFonts w:asciiTheme="minorHAnsi" w:hAnsiTheme="minorHAnsi" w:cstheme="minorHAnsi"/>
        </w:rPr>
        <w:t xml:space="preserve">........... , </w:t>
      </w:r>
      <w:r w:rsidR="00317239" w:rsidRPr="00617DD0">
        <w:rPr>
          <w:rFonts w:asciiTheme="minorHAnsi" w:hAnsiTheme="minorHAnsi" w:cstheme="minorHAnsi"/>
        </w:rPr>
        <w:t xml:space="preserve">  </w:t>
      </w:r>
    </w:p>
    <w:p w14:paraId="02EB378F" w14:textId="77777777" w:rsidR="00317239" w:rsidRPr="00617DD0" w:rsidRDefault="00317239" w:rsidP="00317239">
      <w:pPr>
        <w:spacing w:after="0"/>
        <w:jc w:val="both"/>
        <w:rPr>
          <w:rFonts w:asciiTheme="minorHAnsi" w:hAnsiTheme="minorHAnsi" w:cstheme="minorHAnsi"/>
        </w:rPr>
      </w:pPr>
    </w:p>
    <w:p w14:paraId="7A861752" w14:textId="77777777" w:rsidR="0019152D" w:rsidRPr="00617DD0" w:rsidRDefault="0019152D" w:rsidP="0019152D">
      <w:pPr>
        <w:spacing w:after="0"/>
        <w:jc w:val="center"/>
        <w:rPr>
          <w:rFonts w:asciiTheme="minorHAnsi" w:hAnsiTheme="minorHAnsi" w:cstheme="minorHAnsi"/>
          <w:b/>
        </w:rPr>
      </w:pPr>
      <w:r w:rsidRPr="00617DD0">
        <w:rPr>
          <w:rFonts w:asciiTheme="minorHAnsi" w:hAnsiTheme="minorHAnsi" w:cstheme="minorHAnsi"/>
          <w:b/>
        </w:rPr>
        <w:t>DECLARA</w:t>
      </w:r>
    </w:p>
    <w:p w14:paraId="6A05A809" w14:textId="77777777" w:rsidR="0019152D" w:rsidRPr="00617DD0" w:rsidRDefault="0019152D" w:rsidP="0019152D">
      <w:pPr>
        <w:pStyle w:val="Ttol2"/>
        <w:keepLines w:val="0"/>
        <w:tabs>
          <w:tab w:val="left" w:pos="360"/>
          <w:tab w:val="left" w:pos="720"/>
          <w:tab w:val="left" w:pos="1080"/>
        </w:tabs>
        <w:spacing w:before="0" w:line="240" w:lineRule="auto"/>
        <w:jc w:val="both"/>
        <w:rPr>
          <w:rFonts w:asciiTheme="minorHAnsi" w:hAnsiTheme="minorHAnsi" w:cstheme="minorHAnsi"/>
          <w:sz w:val="22"/>
          <w:szCs w:val="22"/>
        </w:rPr>
      </w:pPr>
      <w:bookmarkStart w:id="0" w:name="_Toc141273916"/>
      <w:bookmarkStart w:id="1" w:name="_Toc72312072"/>
    </w:p>
    <w:bookmarkEnd w:id="0"/>
    <w:bookmarkEnd w:id="1"/>
    <w:p w14:paraId="311CE56C" w14:textId="77777777" w:rsidR="0019152D" w:rsidRPr="00617DD0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617DD0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Que d’acord amb els plecs reguladors de la contractació, l’execució de l’objecte del contracte no implica el tractament de dades personals, i per tant, ni el personal ni, en el seu cas, el de les empreses subcontractades, accediran als arxius, documents i sistemes informàtics en què figurin dites dades. </w:t>
      </w:r>
    </w:p>
    <w:p w14:paraId="5A39BBE3" w14:textId="77777777" w:rsidR="0019152D" w:rsidRPr="00617DD0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06290274" w14:textId="77777777" w:rsidR="0019152D" w:rsidRPr="00617DD0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617DD0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No obstant això, en cas de tractament incidental, o en cas que el personal que executa el contracte, que per a la realització del treball, requereixi tractar alguna dada del personal al servei de l’ICS, quedarà subjecte al compliment de tot allò que estableix el Reglament (UE) 2016/679, del Parlament Europeu i del Consell, de 27 d’abril de 2016, relatiu a la protecció de les persones físiques pel que fa al tractament de dades personals i a la lliure circulació d’aquestes dades i pel qual es deroga la Directiva 95/46/CE (d’ara endavant RGPD) i la Llei orgànica 3/2018, de 5 de desembre, de protecció de dades personals i garantia dels drets digitals (d’ara endavant LOPDGDD) i la normativa de desenvolupament. </w:t>
      </w:r>
    </w:p>
    <w:p w14:paraId="41C8F396" w14:textId="77777777" w:rsidR="0019152D" w:rsidRPr="00617DD0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6047DFF2" w14:textId="77777777" w:rsidR="0019152D" w:rsidRPr="00617DD0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617DD0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No obstant això, quan el personal que executa el contracte i, en el seu cas, el de les empreses subcontractades, accedeixin a dades personals, es guardarà secret fins i tot després de la finalització de la relació contractual, sense que en cap cas es puguin utilitzar les dades ni revelar-les a tercers. </w:t>
      </w:r>
    </w:p>
    <w:p w14:paraId="72A3D3EC" w14:textId="77777777" w:rsidR="0019152D" w:rsidRPr="00617DD0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3BFC699C" w14:textId="77777777" w:rsidR="0019152D" w:rsidRPr="00617DD0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617DD0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Aquest personal i, en el seu cas el de les empreses subcontractades, tot i que tenen la condició d’encarregades del tractament, respectaran les mesures de seguretat que hagi establert l’òrgan de contractació, responsable del tractament. En particular, tindrà en compte el següent: </w:t>
      </w:r>
    </w:p>
    <w:p w14:paraId="0D0B940D" w14:textId="77777777" w:rsidR="0019152D" w:rsidRPr="00617DD0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5EDBD005" w14:textId="77777777" w:rsidR="0019152D" w:rsidRPr="00617DD0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617DD0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El personal propi i, en el seu cas, el de les empreses subcontractades ha de conèixer i complir la confidencialitat de la informació referent a la tasca realitzada i estarà obligat a mantenir absoluta reserva respecte a qualsevol dada o informació a què pugui accedir de forma extraordinària durant el compliment del contracte. </w:t>
      </w:r>
    </w:p>
    <w:p w14:paraId="0E27B00A" w14:textId="77777777" w:rsidR="0019152D" w:rsidRPr="00617DD0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413C9BA8" w14:textId="77777777" w:rsidR="0019152D" w:rsidRPr="00617DD0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617DD0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No es podran emprar les dades i informacions derivades de l’execució del contracte per a finalitats diferents de les necessàries per al compliment d’aquest contracte, ni podran cedir-se a tercers, ni copiar-se o reproduir-se, excepte en la forma i condicions necessàries per a garantir la seguretat de les mateixes i la recuperació de la informació davant de fallides o accidents. </w:t>
      </w:r>
    </w:p>
    <w:p w14:paraId="60061E4C" w14:textId="77777777" w:rsidR="0019152D" w:rsidRPr="00617DD0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7653B688" w14:textId="77777777" w:rsidR="0019152D" w:rsidRPr="00617DD0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617DD0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En tot el procés d’execució de les tasques pròpies del contracte, l’empresa contractista i, en el seu cas, les empreses subcontractades han de complir estrictes normes de seguretat a fi d’assegurar en tot moment la confidencialitat, la integritat i la disponibilitat de la informació referent a les tasques executades. </w:t>
      </w:r>
    </w:p>
    <w:p w14:paraId="44EAFD9C" w14:textId="77777777" w:rsidR="0019152D" w:rsidRPr="00617DD0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180839B0" w14:textId="77777777" w:rsidR="0019152D" w:rsidRPr="00617DD0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617DD0">
        <w:rPr>
          <w:rFonts w:asciiTheme="minorHAnsi" w:hAnsiTheme="minorHAnsi" w:cstheme="minorHAnsi"/>
          <w:bCs/>
          <w:color w:val="auto"/>
          <w:sz w:val="22"/>
          <w:szCs w:val="22"/>
        </w:rPr>
        <w:t>Igualment, caldrà garantir la seguretat i la confidencialitat de la informació continguda en la documentació dels registres i seguiments duts per l’empresa contractista respecte al procés d’execució.</w:t>
      </w:r>
    </w:p>
    <w:p w14:paraId="4B94D5A5" w14:textId="77777777" w:rsidR="0019152D" w:rsidRPr="00617DD0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63091E7F" w14:textId="77777777" w:rsidR="0019152D" w:rsidRPr="00617DD0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617DD0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En tot cas, posarem en coneixement dels treballadors afectats les mesures establertes a la clàusula anterior i conservarà l’acreditació de la comunicació d’aquest deure. </w:t>
      </w:r>
    </w:p>
    <w:p w14:paraId="3DEEC669" w14:textId="77777777" w:rsidR="0019152D" w:rsidRPr="00617DD0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17AACA15" w14:textId="77777777" w:rsidR="0019152D" w:rsidRPr="00617DD0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617DD0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Així mateix, posarem en coneixement del responsable del tractament, de forma immediata, qualsevol incidència que es produeixi durant l’execució del contracte que pugui afectar la integritat o la confidencialitat de les dades personals afectades per aquest incident. </w:t>
      </w:r>
    </w:p>
    <w:p w14:paraId="3656B9AB" w14:textId="77777777" w:rsidR="0019152D" w:rsidRPr="00617DD0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2B43988B" w14:textId="77777777" w:rsidR="0019152D" w:rsidRPr="00617DD0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617DD0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Addicionalment, es retornaran tots aquells suports o materials que continguin dades personals a l’òrgan de contractació o destruir-los, immediatament després de la finalització de les tasques que n’han originat l’ús temporal, i en qualsevol cas, a la finalització del projecte o de la relació laboral. </w:t>
      </w:r>
    </w:p>
    <w:p w14:paraId="45FB0818" w14:textId="77777777" w:rsidR="0019152D" w:rsidRPr="00617DD0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688FC706" w14:textId="77777777" w:rsidR="00317239" w:rsidRPr="00617DD0" w:rsidRDefault="0019152D" w:rsidP="0019152D">
      <w:pPr>
        <w:spacing w:after="1320"/>
        <w:jc w:val="both"/>
        <w:rPr>
          <w:rFonts w:asciiTheme="minorHAnsi" w:hAnsiTheme="minorHAnsi" w:cstheme="minorHAnsi"/>
        </w:rPr>
      </w:pPr>
      <w:r w:rsidRPr="00617DD0">
        <w:rPr>
          <w:rFonts w:asciiTheme="minorHAnsi" w:hAnsiTheme="minorHAnsi" w:cstheme="minorHAnsi"/>
          <w:bCs/>
        </w:rPr>
        <w:t>Coneix que l’incompliment del que s’estableix en els apartats anteriors pot donar lloc a què se’ns sigui consideri responsable del tractament, als efectes d’aplicar el règim sancionador i de responsabilitats previst a la normativa de protecció de dades.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8"/>
        <w:gridCol w:w="3936"/>
      </w:tblGrid>
      <w:tr w:rsidR="00317239" w:rsidRPr="00617DD0" w14:paraId="294C36B9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AB2AC" w14:textId="77777777" w:rsidR="00317239" w:rsidRPr="00617DD0" w:rsidRDefault="00317239" w:rsidP="008C6F8D">
            <w:pPr>
              <w:jc w:val="both"/>
              <w:rPr>
                <w:rFonts w:asciiTheme="minorHAnsi" w:hAnsiTheme="minorHAnsi" w:cstheme="minorHAnsi"/>
                <w:b/>
                <w:i/>
              </w:rPr>
            </w:pPr>
            <w:r w:rsidRPr="00617DD0">
              <w:rPr>
                <w:rFonts w:asciiTheme="minorHAnsi" w:hAnsiTheme="minorHAnsi" w:cstheme="minorHAnsi"/>
                <w:b/>
                <w:i/>
                <w:color w:val="4F81BD" w:themeColor="accent1"/>
              </w:rPr>
              <w:t xml:space="preserve">[nom i cognoms] </w:t>
            </w: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F31CB" w14:textId="77777777" w:rsidR="00317239" w:rsidRPr="00617DD0" w:rsidRDefault="00317239" w:rsidP="008C6F8D">
            <w:pPr>
              <w:jc w:val="both"/>
              <w:rPr>
                <w:rFonts w:asciiTheme="minorHAnsi" w:hAnsiTheme="minorHAnsi" w:cstheme="minorHAnsi"/>
                <w:b/>
                <w:i/>
              </w:rPr>
            </w:pPr>
          </w:p>
        </w:tc>
      </w:tr>
      <w:tr w:rsidR="00317239" w:rsidRPr="00617DD0" w14:paraId="53128261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86C05" w14:textId="77777777" w:rsidR="00317239" w:rsidRPr="00617DD0" w:rsidRDefault="00317239" w:rsidP="008C6F8D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01652C" w14:textId="77777777" w:rsidR="00317239" w:rsidRPr="00617DD0" w:rsidRDefault="00317239" w:rsidP="008C6F8D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317239" w:rsidRPr="00617DD0" w14:paraId="4B99056E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9C43A" w14:textId="77777777" w:rsidR="00317239" w:rsidRPr="00617DD0" w:rsidRDefault="00317239" w:rsidP="008C6F8D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BEF00" w14:textId="77777777" w:rsidR="00317239" w:rsidRPr="00617DD0" w:rsidRDefault="00317239" w:rsidP="008C6F8D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3461D779" w14:textId="77777777" w:rsidR="00317239" w:rsidRPr="00617DD0" w:rsidRDefault="00317239" w:rsidP="00317239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CF2D8B6" w14:textId="77777777" w:rsidR="005334C6" w:rsidRPr="00617DD0" w:rsidRDefault="005334C6">
      <w:pPr>
        <w:rPr>
          <w:rFonts w:asciiTheme="minorHAnsi" w:hAnsiTheme="minorHAnsi" w:cstheme="minorHAnsi"/>
          <w:sz w:val="20"/>
          <w:szCs w:val="20"/>
        </w:rPr>
      </w:pPr>
    </w:p>
    <w:sectPr w:rsidR="005334C6" w:rsidRPr="00617DD0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C39945" w14:textId="77777777" w:rsidR="002D3F83" w:rsidRDefault="002D3F83" w:rsidP="00F454D8">
      <w:pPr>
        <w:spacing w:after="0" w:line="240" w:lineRule="auto"/>
      </w:pPr>
      <w:r>
        <w:separator/>
      </w:r>
    </w:p>
  </w:endnote>
  <w:endnote w:type="continuationSeparator" w:id="0">
    <w:p w14:paraId="0562CB0E" w14:textId="77777777" w:rsidR="002D3F83" w:rsidRDefault="002D3F83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BBCD2" w14:textId="77777777"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74926696" wp14:editId="2F768B6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CE0A41" w14:textId="77777777" w:rsidR="002D3F83" w:rsidRDefault="002D3F83" w:rsidP="00F454D8">
      <w:pPr>
        <w:spacing w:after="0" w:line="240" w:lineRule="auto"/>
      </w:pPr>
      <w:r>
        <w:separator/>
      </w:r>
    </w:p>
  </w:footnote>
  <w:footnote w:type="continuationSeparator" w:id="0">
    <w:p w14:paraId="62EBF3C5" w14:textId="77777777" w:rsidR="002D3F83" w:rsidRDefault="002D3F83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78278" w14:textId="77777777" w:rsidR="00F454D8" w:rsidRDefault="00F454D8">
    <w:pPr>
      <w:pStyle w:val="Capalera"/>
    </w:pPr>
  </w:p>
  <w:p w14:paraId="3F717436" w14:textId="77777777" w:rsidR="00F454D8" w:rsidRDefault="00AB4975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25236CA9" wp14:editId="5B0C46C4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A7594"/>
    <w:multiLevelType w:val="hybridMultilevel"/>
    <w:tmpl w:val="53F09BD6"/>
    <w:lvl w:ilvl="0" w:tplc="0403000F">
      <w:start w:val="1"/>
      <w:numFmt w:val="decimal"/>
      <w:lvlText w:val="%1."/>
      <w:lvlJc w:val="left"/>
      <w:pPr>
        <w:ind w:left="1068" w:hanging="360"/>
      </w:p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DB51CF4"/>
    <w:multiLevelType w:val="hybridMultilevel"/>
    <w:tmpl w:val="5234F4F6"/>
    <w:lvl w:ilvl="0" w:tplc="3F24A59C">
      <w:start w:val="1"/>
      <w:numFmt w:val="lowerLetter"/>
      <w:lvlText w:val="%1)"/>
      <w:lvlJc w:val="left"/>
      <w:pPr>
        <w:ind w:left="644" w:hanging="360"/>
      </w:pPr>
      <w:rPr>
        <w:i w:val="0"/>
        <w:sz w:val="22"/>
        <w:szCs w:val="22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F67A6"/>
    <w:multiLevelType w:val="hybridMultilevel"/>
    <w:tmpl w:val="40D0B6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96B64"/>
    <w:multiLevelType w:val="hybridMultilevel"/>
    <w:tmpl w:val="50D8D1FC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52724"/>
    <w:multiLevelType w:val="hybridMultilevel"/>
    <w:tmpl w:val="9796F5EE"/>
    <w:lvl w:ilvl="0" w:tplc="A0EC254E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7206D"/>
    <w:multiLevelType w:val="hybridMultilevel"/>
    <w:tmpl w:val="2C10D3B0"/>
    <w:lvl w:ilvl="0" w:tplc="B42C9916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</w:r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370282"/>
    <w:multiLevelType w:val="hybridMultilevel"/>
    <w:tmpl w:val="A3DCD8DC"/>
    <w:lvl w:ilvl="0" w:tplc="D486D6B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6F56D1"/>
    <w:multiLevelType w:val="hybridMultilevel"/>
    <w:tmpl w:val="B3BCA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47096E"/>
    <w:multiLevelType w:val="hybridMultilevel"/>
    <w:tmpl w:val="D214D874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251" w:hanging="360"/>
      </w:pPr>
    </w:lvl>
    <w:lvl w:ilvl="2" w:tplc="0403001B" w:tentative="1">
      <w:start w:val="1"/>
      <w:numFmt w:val="lowerRoman"/>
      <w:lvlText w:val="%3."/>
      <w:lvlJc w:val="right"/>
      <w:pPr>
        <w:ind w:left="1971" w:hanging="180"/>
      </w:pPr>
    </w:lvl>
    <w:lvl w:ilvl="3" w:tplc="0403000F" w:tentative="1">
      <w:start w:val="1"/>
      <w:numFmt w:val="decimal"/>
      <w:lvlText w:val="%4."/>
      <w:lvlJc w:val="left"/>
      <w:pPr>
        <w:ind w:left="2691" w:hanging="360"/>
      </w:pPr>
    </w:lvl>
    <w:lvl w:ilvl="4" w:tplc="04030019" w:tentative="1">
      <w:start w:val="1"/>
      <w:numFmt w:val="lowerLetter"/>
      <w:lvlText w:val="%5."/>
      <w:lvlJc w:val="left"/>
      <w:pPr>
        <w:ind w:left="3411" w:hanging="360"/>
      </w:pPr>
    </w:lvl>
    <w:lvl w:ilvl="5" w:tplc="0403001B" w:tentative="1">
      <w:start w:val="1"/>
      <w:numFmt w:val="lowerRoman"/>
      <w:lvlText w:val="%6."/>
      <w:lvlJc w:val="right"/>
      <w:pPr>
        <w:ind w:left="4131" w:hanging="180"/>
      </w:pPr>
    </w:lvl>
    <w:lvl w:ilvl="6" w:tplc="0403000F" w:tentative="1">
      <w:start w:val="1"/>
      <w:numFmt w:val="decimal"/>
      <w:lvlText w:val="%7."/>
      <w:lvlJc w:val="left"/>
      <w:pPr>
        <w:ind w:left="4851" w:hanging="360"/>
      </w:pPr>
    </w:lvl>
    <w:lvl w:ilvl="7" w:tplc="04030019" w:tentative="1">
      <w:start w:val="1"/>
      <w:numFmt w:val="lowerLetter"/>
      <w:lvlText w:val="%8."/>
      <w:lvlJc w:val="left"/>
      <w:pPr>
        <w:ind w:left="5571" w:hanging="360"/>
      </w:pPr>
    </w:lvl>
    <w:lvl w:ilvl="8" w:tplc="0403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11" w15:restartNumberingAfterBreak="0">
    <w:nsid w:val="529144C5"/>
    <w:multiLevelType w:val="hybridMultilevel"/>
    <w:tmpl w:val="1A8A78C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8D7B0B"/>
    <w:multiLevelType w:val="hybridMultilevel"/>
    <w:tmpl w:val="3F809542"/>
    <w:lvl w:ilvl="0" w:tplc="0C0A0017">
      <w:start w:val="1"/>
      <w:numFmt w:val="lowerLetter"/>
      <w:lvlText w:val="%1)"/>
      <w:lvlJc w:val="left"/>
      <w:pPr>
        <w:tabs>
          <w:tab w:val="num" w:pos="549"/>
        </w:tabs>
        <w:ind w:left="549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269"/>
        </w:tabs>
        <w:ind w:left="1269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989"/>
        </w:tabs>
        <w:ind w:left="1989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709"/>
        </w:tabs>
        <w:ind w:left="2709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429"/>
        </w:tabs>
        <w:ind w:left="3429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149"/>
        </w:tabs>
        <w:ind w:left="4149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869"/>
        </w:tabs>
        <w:ind w:left="4869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589"/>
        </w:tabs>
        <w:ind w:left="5589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309"/>
        </w:tabs>
        <w:ind w:left="6309" w:hanging="180"/>
      </w:pPr>
    </w:lvl>
  </w:abstractNum>
  <w:abstractNum w:abstractNumId="13" w15:restartNumberingAfterBreak="0">
    <w:nsid w:val="60AF68FD"/>
    <w:multiLevelType w:val="hybridMultilevel"/>
    <w:tmpl w:val="F9387912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037B2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B7379A8"/>
    <w:multiLevelType w:val="multilevel"/>
    <w:tmpl w:val="2A9874A8"/>
    <w:lvl w:ilvl="0">
      <w:start w:val="1"/>
      <w:numFmt w:val="decimal"/>
      <w:pStyle w:val="DPD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30" w:hanging="630"/>
      </w:pPr>
      <w:rPr>
        <w:rFonts w:ascii="Segoe UI" w:hAnsi="Segoe U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ascii="Segoe UI" w:hAnsi="Segoe UI" w:hint="default"/>
        <w:b/>
        <w:sz w:val="24"/>
      </w:rPr>
    </w:lvl>
  </w:abstractNum>
  <w:abstractNum w:abstractNumId="16" w15:restartNumberingAfterBreak="0">
    <w:nsid w:val="70F07B0B"/>
    <w:multiLevelType w:val="hybridMultilevel"/>
    <w:tmpl w:val="33F81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E6C55B4"/>
    <w:multiLevelType w:val="hybridMultilevel"/>
    <w:tmpl w:val="3730747A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1E7B8D"/>
    <w:multiLevelType w:val="hybridMultilevel"/>
    <w:tmpl w:val="29946AF4"/>
    <w:lvl w:ilvl="0" w:tplc="0403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17624294">
    <w:abstractNumId w:val="8"/>
  </w:num>
  <w:num w:numId="2" w16cid:durableId="1471166677">
    <w:abstractNumId w:val="2"/>
  </w:num>
  <w:num w:numId="3" w16cid:durableId="1304391691">
    <w:abstractNumId w:val="17"/>
  </w:num>
  <w:num w:numId="4" w16cid:durableId="717625518">
    <w:abstractNumId w:val="5"/>
  </w:num>
  <w:num w:numId="5" w16cid:durableId="271088961">
    <w:abstractNumId w:val="15"/>
  </w:num>
  <w:num w:numId="6" w16cid:durableId="673266093">
    <w:abstractNumId w:val="12"/>
  </w:num>
  <w:num w:numId="7" w16cid:durableId="1078985792">
    <w:abstractNumId w:val="0"/>
  </w:num>
  <w:num w:numId="8" w16cid:durableId="351222784">
    <w:abstractNumId w:val="1"/>
  </w:num>
  <w:num w:numId="9" w16cid:durableId="1511530720">
    <w:abstractNumId w:val="19"/>
  </w:num>
  <w:num w:numId="10" w16cid:durableId="787508594">
    <w:abstractNumId w:val="6"/>
  </w:num>
  <w:num w:numId="11" w16cid:durableId="1456363291">
    <w:abstractNumId w:val="10"/>
  </w:num>
  <w:num w:numId="12" w16cid:durableId="1597130941">
    <w:abstractNumId w:val="4"/>
  </w:num>
  <w:num w:numId="13" w16cid:durableId="1005204001">
    <w:abstractNumId w:val="11"/>
  </w:num>
  <w:num w:numId="14" w16cid:durableId="899444654">
    <w:abstractNumId w:val="7"/>
  </w:num>
  <w:num w:numId="15" w16cid:durableId="1393113372">
    <w:abstractNumId w:val="16"/>
  </w:num>
  <w:num w:numId="16" w16cid:durableId="1856386713">
    <w:abstractNumId w:val="9"/>
  </w:num>
  <w:num w:numId="17" w16cid:durableId="1708917437">
    <w:abstractNumId w:val="3"/>
  </w:num>
  <w:num w:numId="18" w16cid:durableId="742796477">
    <w:abstractNumId w:val="18"/>
  </w:num>
  <w:num w:numId="19" w16cid:durableId="255675925">
    <w:abstractNumId w:val="13"/>
  </w:num>
  <w:num w:numId="20" w16cid:durableId="61552183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0129A"/>
    <w:rsid w:val="001150FE"/>
    <w:rsid w:val="0016725E"/>
    <w:rsid w:val="0019152D"/>
    <w:rsid w:val="00192A80"/>
    <w:rsid w:val="001F2DFC"/>
    <w:rsid w:val="002258BD"/>
    <w:rsid w:val="00227795"/>
    <w:rsid w:val="00241350"/>
    <w:rsid w:val="00247B10"/>
    <w:rsid w:val="00282B72"/>
    <w:rsid w:val="002D3F83"/>
    <w:rsid w:val="00312C38"/>
    <w:rsid w:val="00317239"/>
    <w:rsid w:val="0037780A"/>
    <w:rsid w:val="003A7F46"/>
    <w:rsid w:val="00436473"/>
    <w:rsid w:val="0046181C"/>
    <w:rsid w:val="00475BC3"/>
    <w:rsid w:val="00487A4C"/>
    <w:rsid w:val="004D453B"/>
    <w:rsid w:val="00525478"/>
    <w:rsid w:val="00526168"/>
    <w:rsid w:val="005334C6"/>
    <w:rsid w:val="005505E3"/>
    <w:rsid w:val="005860E6"/>
    <w:rsid w:val="00586F07"/>
    <w:rsid w:val="00617DD0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34F81"/>
    <w:rsid w:val="008651FD"/>
    <w:rsid w:val="008B395B"/>
    <w:rsid w:val="008C411B"/>
    <w:rsid w:val="00900292"/>
    <w:rsid w:val="00926F7A"/>
    <w:rsid w:val="00973C45"/>
    <w:rsid w:val="00A12C7F"/>
    <w:rsid w:val="00A7317C"/>
    <w:rsid w:val="00AB1F05"/>
    <w:rsid w:val="00AB4975"/>
    <w:rsid w:val="00AF5050"/>
    <w:rsid w:val="00BE673C"/>
    <w:rsid w:val="00C10920"/>
    <w:rsid w:val="00C20D6A"/>
    <w:rsid w:val="00C94EA1"/>
    <w:rsid w:val="00CA7AD1"/>
    <w:rsid w:val="00CB5187"/>
    <w:rsid w:val="00CE36A4"/>
    <w:rsid w:val="00D021E0"/>
    <w:rsid w:val="00D023C8"/>
    <w:rsid w:val="00D1253A"/>
    <w:rsid w:val="00DC3786"/>
    <w:rsid w:val="00DE75F5"/>
    <w:rsid w:val="00E556F8"/>
    <w:rsid w:val="00E903FE"/>
    <w:rsid w:val="00EC4559"/>
    <w:rsid w:val="00EE500F"/>
    <w:rsid w:val="00F454D8"/>
    <w:rsid w:val="00F57049"/>
    <w:rsid w:val="00F95C3C"/>
    <w:rsid w:val="60B9F17A"/>
    <w:rsid w:val="6C080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FAF22F3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paragraph" w:styleId="Ttol1">
    <w:name w:val="heading 1"/>
    <w:basedOn w:val="Normal"/>
    <w:next w:val="Normal"/>
    <w:link w:val="Ttol1Car"/>
    <w:uiPriority w:val="9"/>
    <w:qFormat/>
    <w:rsid w:val="003172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3172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31723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link w:val="PargrafdellistaCar"/>
    <w:uiPriority w:val="34"/>
    <w:qFormat/>
    <w:rsid w:val="007D7384"/>
    <w:pPr>
      <w:ind w:left="720"/>
      <w:contextualSpacing/>
    </w:pPr>
  </w:style>
  <w:style w:type="paragraph" w:customStyle="1" w:styleId="Default">
    <w:name w:val="Default"/>
    <w:rsid w:val="00C94E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a-ES"/>
    </w:rPr>
  </w:style>
  <w:style w:type="table" w:styleId="Taulaambquadrcula">
    <w:name w:val="Table Grid"/>
    <w:basedOn w:val="Taulanormal"/>
    <w:uiPriority w:val="59"/>
    <w:rsid w:val="0031723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toldelllibre">
    <w:name w:val="Book Title"/>
    <w:basedOn w:val="Lletraperdefectedelpargraf"/>
    <w:uiPriority w:val="33"/>
    <w:qFormat/>
    <w:rsid w:val="00317239"/>
    <w:rPr>
      <w:b/>
      <w:bCs/>
      <w:i/>
      <w:iCs/>
      <w:spacing w:val="5"/>
    </w:rPr>
  </w:style>
  <w:style w:type="paragraph" w:customStyle="1" w:styleId="DPD1">
    <w:name w:val="DPD 1"/>
    <w:basedOn w:val="Ttol1"/>
    <w:link w:val="DPD1Car"/>
    <w:qFormat/>
    <w:rsid w:val="00317239"/>
    <w:pPr>
      <w:numPr>
        <w:numId w:val="5"/>
      </w:numPr>
      <w:spacing w:after="120" w:line="259" w:lineRule="auto"/>
      <w:jc w:val="both"/>
    </w:pPr>
    <w:rPr>
      <w:rFonts w:ascii="Arial" w:hAnsi="Arial" w:cs="Arial"/>
      <w:b/>
      <w:iCs/>
      <w:color w:val="auto"/>
      <w:sz w:val="28"/>
      <w:szCs w:val="24"/>
    </w:rPr>
  </w:style>
  <w:style w:type="paragraph" w:customStyle="1" w:styleId="DPD11">
    <w:name w:val="DPD 1.1"/>
    <w:basedOn w:val="Ttol2"/>
    <w:link w:val="DPD11Car"/>
    <w:qFormat/>
    <w:rsid w:val="00317239"/>
    <w:pPr>
      <w:spacing w:line="259" w:lineRule="auto"/>
      <w:jc w:val="both"/>
    </w:pPr>
    <w:rPr>
      <w:rFonts w:ascii="Arial" w:hAnsi="Arial" w:cs="Arial"/>
      <w:b/>
      <w:sz w:val="28"/>
      <w:szCs w:val="32"/>
    </w:rPr>
  </w:style>
  <w:style w:type="character" w:customStyle="1" w:styleId="PargrafdellistaCar">
    <w:name w:val="Paràgraf de llista Car"/>
    <w:basedOn w:val="Lletraperdefectedelpargraf"/>
    <w:link w:val="Pargrafdellista"/>
    <w:uiPriority w:val="34"/>
    <w:rsid w:val="00317239"/>
    <w:rPr>
      <w:rFonts w:ascii="Arial" w:eastAsia="Times New Roman" w:hAnsi="Arial" w:cs="Times New Roman"/>
      <w:lang w:eastAsia="ca-ES"/>
    </w:rPr>
  </w:style>
  <w:style w:type="character" w:customStyle="1" w:styleId="DPD1Car">
    <w:name w:val="DPD 1 Car"/>
    <w:basedOn w:val="PargrafdellistaCar"/>
    <w:link w:val="DPD1"/>
    <w:rsid w:val="00317239"/>
    <w:rPr>
      <w:rFonts w:ascii="Arial" w:eastAsiaTheme="majorEastAsia" w:hAnsi="Arial" w:cs="Arial"/>
      <w:b/>
      <w:iCs/>
      <w:sz w:val="28"/>
      <w:szCs w:val="24"/>
      <w:lang w:eastAsia="ca-ES"/>
    </w:rPr>
  </w:style>
  <w:style w:type="paragraph" w:customStyle="1" w:styleId="DPD111">
    <w:name w:val="DPD 1.1.1"/>
    <w:basedOn w:val="Ttol3"/>
    <w:link w:val="DPD111Car"/>
    <w:qFormat/>
    <w:rsid w:val="00317239"/>
    <w:pPr>
      <w:spacing w:line="259" w:lineRule="auto"/>
      <w:jc w:val="both"/>
    </w:pPr>
    <w:rPr>
      <w:rFonts w:ascii="Arial" w:hAnsi="Arial" w:cs="Arial"/>
      <w:b/>
      <w:color w:val="365F91" w:themeColor="accent1" w:themeShade="BF"/>
      <w:szCs w:val="32"/>
    </w:rPr>
  </w:style>
  <w:style w:type="character" w:customStyle="1" w:styleId="DPD11Car">
    <w:name w:val="DPD 1.1 Car"/>
    <w:basedOn w:val="Ttol1Car"/>
    <w:link w:val="DPD11"/>
    <w:rsid w:val="00317239"/>
    <w:rPr>
      <w:rFonts w:ascii="Arial" w:eastAsiaTheme="majorEastAsia" w:hAnsi="Arial" w:cs="Arial"/>
      <w:b/>
      <w:color w:val="365F91" w:themeColor="accent1" w:themeShade="BF"/>
      <w:sz w:val="28"/>
      <w:szCs w:val="32"/>
      <w:lang w:eastAsia="ca-ES"/>
    </w:rPr>
  </w:style>
  <w:style w:type="character" w:customStyle="1" w:styleId="DPD111Car">
    <w:name w:val="DPD 1.1.1 Car"/>
    <w:basedOn w:val="Ttol1Car"/>
    <w:link w:val="DPD111"/>
    <w:rsid w:val="00317239"/>
    <w:rPr>
      <w:rFonts w:ascii="Arial" w:eastAsiaTheme="majorEastAsia" w:hAnsi="Arial" w:cs="Arial"/>
      <w:b/>
      <w:color w:val="365F91" w:themeColor="accent1" w:themeShade="BF"/>
      <w:sz w:val="24"/>
      <w:szCs w:val="32"/>
      <w:lang w:eastAsia="ca-ES"/>
    </w:rPr>
  </w:style>
  <w:style w:type="paragraph" w:styleId="Senseespaiat">
    <w:name w:val="No Spacing"/>
    <w:link w:val="SenseespaiatCar"/>
    <w:uiPriority w:val="1"/>
    <w:qFormat/>
    <w:rsid w:val="00317239"/>
    <w:pPr>
      <w:spacing w:after="0" w:line="240" w:lineRule="auto"/>
    </w:pPr>
    <w:rPr>
      <w:rFonts w:eastAsiaTheme="minorEastAsia"/>
      <w:lang w:eastAsia="ca-ES"/>
    </w:rPr>
  </w:style>
  <w:style w:type="character" w:customStyle="1" w:styleId="SenseespaiatCar">
    <w:name w:val="Sense espaiat Car"/>
    <w:basedOn w:val="Lletraperdefectedelpargraf"/>
    <w:link w:val="Senseespaiat"/>
    <w:uiPriority w:val="1"/>
    <w:rsid w:val="00317239"/>
    <w:rPr>
      <w:rFonts w:eastAsiaTheme="minorEastAsia"/>
      <w:lang w:eastAsia="ca-ES"/>
    </w:rPr>
  </w:style>
  <w:style w:type="character" w:customStyle="1" w:styleId="Ttol1Car">
    <w:name w:val="Títol 1 Car"/>
    <w:basedOn w:val="Lletraperdefectedelpargraf"/>
    <w:link w:val="Ttol1"/>
    <w:uiPriority w:val="9"/>
    <w:rsid w:val="0031723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ca-ES"/>
    </w:rPr>
  </w:style>
  <w:style w:type="character" w:customStyle="1" w:styleId="Ttol2Car">
    <w:name w:val="Títol 2 Car"/>
    <w:basedOn w:val="Lletraperdefectedelpargraf"/>
    <w:link w:val="Ttol2"/>
    <w:uiPriority w:val="9"/>
    <w:semiHidden/>
    <w:rsid w:val="0031723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ca-ES"/>
    </w:rPr>
  </w:style>
  <w:style w:type="character" w:customStyle="1" w:styleId="Ttol3Car">
    <w:name w:val="Títol 3 Car"/>
    <w:basedOn w:val="Lletraperdefectedelpargraf"/>
    <w:link w:val="Ttol3"/>
    <w:uiPriority w:val="9"/>
    <w:semiHidden/>
    <w:rsid w:val="003172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F89B71A-2951-400F-8377-2BA4BF3504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D3AA3C-BD29-42B6-9075-3BEAFAE0FF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E030F3-8BF1-492C-B6D8-8759CBEDA72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626</Words>
  <Characters>3571</Characters>
  <Application>Microsoft Office Word</Application>
  <DocSecurity>0</DocSecurity>
  <Lines>29</Lines>
  <Paragraphs>8</Paragraphs>
  <ScaleCrop>false</ScaleCrop>
  <Company>CTTI</Company>
  <LinksUpToDate>false</LinksUpToDate>
  <CharactersWithSpaces>4189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Gomez Rodriguez, David</cp:lastModifiedBy>
  <cp:revision>7</cp:revision>
  <cp:lastPrinted>2018-12-18T08:58:00Z</cp:lastPrinted>
  <dcterms:created xsi:type="dcterms:W3CDTF">2024-01-19T08:41:00Z</dcterms:created>
  <dcterms:modified xsi:type="dcterms:W3CDTF">2026-07-20T12:51:00Z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